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BE" w:rsidRDefault="002312BE" w:rsidP="002312BE">
      <w:pPr>
        <w:rPr>
          <w:rFonts w:ascii="Times New Roman" w:eastAsia="Times New Roman" w:hAnsi="Times New Roman" w:cs="Times New Roman"/>
          <w:b/>
          <w:bCs/>
          <w:kern w:val="36"/>
          <w:sz w:val="20"/>
          <w:szCs w:val="20"/>
          <w:lang w:eastAsia="en-GB"/>
        </w:rPr>
      </w:pPr>
      <w:r>
        <w:rPr>
          <w:rFonts w:ascii="Times New Roman" w:eastAsia="Times New Roman" w:hAnsi="Times New Roman" w:cs="Times New Roman"/>
          <w:b/>
          <w:bCs/>
          <w:kern w:val="36"/>
          <w:sz w:val="20"/>
          <w:szCs w:val="20"/>
          <w:lang w:eastAsia="en-GB"/>
        </w:rPr>
        <w:br w:type="page"/>
      </w:r>
    </w:p>
    <w:p w:rsidR="002312BE" w:rsidRPr="00F0340D" w:rsidRDefault="002312BE" w:rsidP="002312BE">
      <w:pPr>
        <w:spacing w:before="100" w:beforeAutospacing="1" w:after="100" w:afterAutospacing="1" w:line="276" w:lineRule="auto"/>
        <w:outlineLvl w:val="0"/>
        <w:rPr>
          <w:rFonts w:ascii="Times New Roman" w:eastAsia="Times New Roman" w:hAnsi="Times New Roman" w:cs="Times New Roman"/>
          <w:b/>
          <w:bCs/>
          <w:kern w:val="36"/>
          <w:sz w:val="20"/>
          <w:szCs w:val="20"/>
          <w:lang w:eastAsia="en-GB"/>
        </w:rPr>
      </w:pPr>
      <w:r w:rsidRPr="00F0340D">
        <w:rPr>
          <w:rFonts w:ascii="Times New Roman" w:eastAsia="Times New Roman" w:hAnsi="Times New Roman" w:cs="Times New Roman"/>
          <w:b/>
          <w:bCs/>
          <w:kern w:val="36"/>
          <w:sz w:val="20"/>
          <w:szCs w:val="20"/>
          <w:lang w:eastAsia="en-GB"/>
        </w:rPr>
        <w:lastRenderedPageBreak/>
        <w:t>Why America’s obsession with STEM education is dangerous</w:t>
      </w:r>
    </w:p>
    <w:p w:rsidR="002312BE" w:rsidRPr="00F0340D" w:rsidRDefault="002312BE" w:rsidP="002312BE">
      <w:pPr>
        <w:spacing w:after="0" w:line="276" w:lineRule="auto"/>
        <w:rPr>
          <w:rFonts w:ascii="Times New Roman" w:eastAsia="Times New Roman" w:hAnsi="Times New Roman" w:cs="Times New Roman"/>
          <w:sz w:val="20"/>
          <w:szCs w:val="20"/>
          <w:lang w:eastAsia="en-GB"/>
        </w:rPr>
      </w:pPr>
      <w:r w:rsidRPr="00D110B5">
        <w:rPr>
          <w:rFonts w:ascii="Times New Roman" w:eastAsia="Times New Roman" w:hAnsi="Times New Roman" w:cs="Times New Roman"/>
          <w:sz w:val="20"/>
          <w:szCs w:val="20"/>
          <w:lang w:eastAsia="en-GB"/>
        </w:rPr>
        <w:t xml:space="preserve">By </w:t>
      </w:r>
      <w:hyperlink r:id="rId4" w:history="1">
        <w:r w:rsidRPr="00D110B5">
          <w:rPr>
            <w:rFonts w:ascii="Times New Roman" w:eastAsia="Times New Roman" w:hAnsi="Times New Roman" w:cs="Times New Roman"/>
            <w:color w:val="0000FF"/>
            <w:sz w:val="20"/>
            <w:szCs w:val="20"/>
            <w:u w:val="single"/>
            <w:lang w:eastAsia="en-GB"/>
          </w:rPr>
          <w:t>Fareed Zakaria</w:t>
        </w:r>
      </w:hyperlink>
      <w:r w:rsidRPr="00F0340D">
        <w:rPr>
          <w:rFonts w:ascii="Times New Roman" w:eastAsia="Times New Roman" w:hAnsi="Times New Roman" w:cs="Times New Roman"/>
          <w:sz w:val="20"/>
          <w:szCs w:val="20"/>
          <w:lang w:eastAsia="en-GB"/>
        </w:rPr>
        <w:t xml:space="preserve"> </w:t>
      </w:r>
      <w:r w:rsidRPr="00D110B5">
        <w:rPr>
          <w:rFonts w:ascii="Times New Roman" w:eastAsia="Times New Roman" w:hAnsi="Times New Roman" w:cs="Times New Roman"/>
          <w:sz w:val="20"/>
          <w:szCs w:val="20"/>
          <w:lang w:eastAsia="en-GB"/>
        </w:rPr>
        <w:t>March 26</w:t>
      </w:r>
      <w:r w:rsidRPr="00F0340D">
        <w:rPr>
          <w:rFonts w:ascii="Times New Roman" w:eastAsia="Times New Roman" w:hAnsi="Times New Roman" w:cs="Times New Roman"/>
          <w:sz w:val="20"/>
          <w:szCs w:val="20"/>
          <w:lang w:eastAsia="en-GB"/>
        </w:rPr>
        <w:t xml:space="preserve"> </w:t>
      </w:r>
    </w:p>
    <w:p w:rsidR="002312BE" w:rsidRPr="00F0340D" w:rsidRDefault="002312BE" w:rsidP="002312BE">
      <w:pPr>
        <w:spacing w:before="100" w:beforeAutospacing="1" w:after="100" w:afterAutospacing="1" w:line="276" w:lineRule="auto"/>
        <w:rPr>
          <w:rFonts w:ascii="Times New Roman" w:eastAsia="Times New Roman" w:hAnsi="Times New Roman" w:cs="Times New Roman"/>
          <w:sz w:val="20"/>
          <w:szCs w:val="20"/>
          <w:lang w:eastAsia="en-GB"/>
        </w:rPr>
      </w:pPr>
      <w:r w:rsidRPr="00F0340D">
        <w:rPr>
          <w:rFonts w:ascii="Times New Roman" w:eastAsia="Times New Roman" w:hAnsi="Times New Roman" w:cs="Times New Roman"/>
          <w:i/>
          <w:iCs/>
          <w:sz w:val="20"/>
          <w:szCs w:val="20"/>
          <w:lang w:eastAsia="en-GB"/>
        </w:rPr>
        <w:t xml:space="preserve">Fareed Zakaria, a columnist for The Washington Post, is the host of “Fareed Zakaria GPS” on CNN and the author of </w:t>
      </w:r>
      <w:hyperlink r:id="rId5" w:tooltip="www.amazon.com" w:history="1">
        <w:r w:rsidRPr="00D110B5">
          <w:rPr>
            <w:rFonts w:ascii="Times New Roman" w:eastAsia="Times New Roman" w:hAnsi="Times New Roman" w:cs="Times New Roman"/>
            <w:i/>
            <w:iCs/>
            <w:color w:val="0000FF"/>
            <w:sz w:val="20"/>
            <w:szCs w:val="20"/>
            <w:u w:val="single"/>
            <w:lang w:eastAsia="en-GB"/>
          </w:rPr>
          <w:t>“In Defense of a Liberal Education.”</w:t>
        </w:r>
      </w:hyperlink>
      <w:r w:rsidRPr="00F0340D">
        <w:rPr>
          <w:rFonts w:ascii="Times New Roman" w:eastAsia="Times New Roman" w:hAnsi="Times New Roman" w:cs="Times New Roman"/>
          <w:i/>
          <w:iCs/>
          <w:sz w:val="20"/>
          <w:szCs w:val="20"/>
          <w:lang w:eastAsia="en-GB"/>
        </w:rPr>
        <w:t xml:space="preserve"> </w:t>
      </w: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If Americans are united in any conviction these days, it is that we urgently need to shift the country’s education toward the teaching of specific, technical skills. Every month, it seems, we hear about our children’s bad test scores in math and science — and about new initiatives from companies, universities or foundations to expand STEM courses (science, technology, engineering and math) and deemphasize the humanities. From President Obama on down, public officials have cautioned against pursuing degrees like art history, which are seen as expensive luxuries in today’s world. Republicans want to go several steps further and defund these kinds of majors. “Is it a vital interest of the state to have more anthropologists?” asked Florida’s Gov. Rick Scott. “I don’t think so.” America’s last bipartisan cause is this: A liberal education is irrelevant, and technical training is the new path forward. It is the only way, we are told, to ensure that Americans survive in an age defined by technology and shaped by global competition. The stakes could not be higher.</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This dismissal of broad-based learning, however, comes from a fundamental misreading of the facts — and puts America on a dangerously narrow path for the future. The United States has led the world in economic dynamism, innovation and entrepreneurship thanks to exactly the kind of teaching we are now told to defenestrate. A broad general education helps foster critical thinking and creativity. Exposure to a variety of fields produces synergy and cross fertilization. Yes, science and technology are crucial components of this education, but so are English and philosophy. When unveiling a new edition of the iPad, Steve Jobs explained that “it’s in Apple’s DNA that technology alone is not enough — that it’s technology married with liberal arts, married with the humanities, that yields us the result that makes our hearts sing.”</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Innovation is not simply a technical matter but rather one of understanding how people and societies work, what they need and want. America will not dominate the 21st century by making cheaper computer chips but instead by constantly reimagining how computers and other new technologies interact with human beings.</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For most of its history, the United States was unique in offering a well-rounded education. In their comprehensive study, “The Race Between Education and Technology,” Harvard’s Claudia Goldin and Lawrence Katz point out that in the 19th century, countries like Britain, France and Germany educated only a few and put them through narrow programs designed to impart only the skills crucial to their professions. America, by contrast, provided mass general education because people were not rooted in specific locations with long-established trades that offered the only paths forward for young men. And the American economy historically changed so quickly that the nature of work and the requirements for success tended to shift from one generation to the next. People didn’t want to lock themselves into one professional guild or learn one specific skill for life.</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That was appropriate in another era, the technologists argue, but it is dangerous in today’s world. Look at where American kids stand compared with their peers abroad. The most recent international test, conducted in 2012, found that among the 34 members of the Organization for Economic Cooperation and Development, the United States ranked 27th in math, 20th in science and 17th in reading. If rankings across the three subjects are averaged, the United States comes in 21st, trailing nations such as the Czech Republic, Poland, Slovenia and Estonia.</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 xml:space="preserve">In truth, though, the United States has never done well on international tests, and they are not good predictors of our national success. Since 1964, when the first such exam was administered to 13-year-olds in 12 countries, America has lagged behind its peers, rarely rising above the middle of the pack and doing particularly poorly in </w:t>
      </w:r>
      <w:r w:rsidRPr="00D110B5">
        <w:rPr>
          <w:rFonts w:ascii="Times New Roman" w:hAnsi="Times New Roman" w:cs="Times New Roman"/>
          <w:sz w:val="20"/>
          <w:szCs w:val="20"/>
        </w:rPr>
        <w:lastRenderedPageBreak/>
        <w:t>science and math. And yet over these past five decades, that same laggard country has dominated the world of science, technology, research and innovation.</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Consider the same pattern in two other highly innovative countries, Sweden and Israel. Israel ranks first in the world in venture-capital investments as a percentage of GDP; the United States ranks second, and Sweden is sixth, ahead of Great Britain and Germany. These nations do well by most measures of innovation, such as research and development spending and the number of high-tech companies as a share of all public companies. Yet all three countries fare surprisingly poorly in the OECD test rankings. Sweden and Israel performed even worse than the United States on the 2012 assessment, landing overall at 28th and 29th, respectively, among the 34 most-developed economies.</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But other than bad test-takers, their economies have a few important traits in common: They are flexible. Their work cultures are non-hierarchical and merit-based. All operate like young countries, with energy and dynamism. All three are open societies, happy to let in the world’s ideas, goods and services. And people in all three nations are confident — a characteristic that can be measured. Despite ranking 27th and 30th in math, respectively, American and Israeli students came out at the top in their belief in their math abilities, if one tallies up their responses to survey questions about their skills. Sweden came in seventh, even though its math ranking was 28th.</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Thirty years ago, William Bennett, the Reagan-era secretary of education, noticed this disparity between achievement and confidence and quipped, “This country is a lot better at teaching self-esteem than it is at teaching math.” It’s a funny line, but there is actually something powerful in the plucky confidence of American, Swedish and Israeli students. It allows them to challenge their elders, start companies, persist when others think they are wrong and pick themselves up when they fail. Too much confidence runs the risk of self-delusion, but the trait is an essential ingredient for entrepreneurship.</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My point is not that it’s good that American students fare poorly on these tests. It isn’t. Asian countries like Japan and South Korea have benefitted enormously from having skilled workforces. But technical chops are just one ingredient needed for innovation and economic success. America overcomes its disadvantage — a less-technically-trained workforce — with other advantages such as creativity, critical thinking and an optimistic outlook. A country like Japan, by contrast, can’t do as much with its well-trained workers because it lacks many of the factors that produce continuous innovation.</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Americans should be careful before they try to mimic Asian educational systems, which are oriented around memorization and test-taking. I went through that kind of system. It has its strengths, but it’s not conducive to thinking, problem solving or creativity. That’s why most Asian countries, from Singapore to South Korea to India, are trying to add features of a liberal education to their systems. Jack Ma, the founder of China’s Internet behemoth Alibaba, recently hypothesized in a speech that the Chinese are not as innovative as Westerners because China’s educational system, which teaches the basics very well, does not nourish a student’s complete intelligence, allowing her to range freely, experiment and enjoy herself while learning: “Many painters learn by having fun, many works [of art and literature] are the products of having fun. So, our entrepreneurs need to learn how to have fun, too.”</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No matter how strong your math and science skills are, you still need to know how to learn, think and even write. Jeff Bezos, the founder of Amazon (and the owner of this newspaper), insists that his senior executives write memos, often as long as six printed pages, and begins senior-management meetings with a period of quiet time, sometimes as long as 30 minutes, while everyone reads the “narratives” to themselves and makes notes on them. In an interview with Fortune’s Adam Lashinsky, Bezos said: “Full sentences are harder to write. They have verbs. The paragraphs have topic sentences. There is no way to write a six-page, narratively structured memo and not have clear thinking.”</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lastRenderedPageBreak/>
        <w:t>Companies often prefer strong basics to narrow expertise. Andrew Benett, a management consultant, surveyed 100 business leaders and found that 84 of them said they would rather hire smart, passionate people, even if they didn’t have the exact skills their companies needed.</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Innovation in business has always involved insights beyond technology. Consider the case of Facebook. Mark Zuckerberg was a classic liberal arts student who also happened to be passionately interested in computers. He studied ancient Greek intensively in high school and majored in psychology while he attended college. And Facebook’s innovations have a lot to do with psychology. Zuckerberg has often pointed out that before Facebook was created, most people shielded their identities on the Internet. It was a land of anonymity. Facebook’s insight was that it could create a culture of real identities, where people would voluntarily expose themselves to their friends, and this would become a transformative platform. Of course, Zuckerberg understands computers deeply and uses great coders to put his ideas into practice, but as he has put it, Facebook is “as much psychology and sociology as it is technology.”</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Twenty years ago, tech companies might have survived simply as product manufacturers. Now they have to be on the cutting edge of design, marketing and social networking. You can make a sneaker equally well in many parts of the world, but you can’t sell it for $300 unless you’ve built a story around it. The same is true for cars, clothes and coffee. The value added is in the brand — how it is imagined, presented, sold and sustained. Or consider America’s vast entertainment industry, built around stories, songs, design and creativity. All of this requires skills far beyond the offerings of a narrow STEM curriculum.</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Critical thinking is, in the end, the only way to protect American jobs. David Autor, the MIT economist who has most carefully studied the impact of technology and globalization on labor, writes that “human tasks that have proved most amenable to computerization are those that follow explicit, codifiable procedures — such as multiplication — where computers now vastly exceed human labor in speed, quality, accuracy, and cost efficiency. Tasks that have proved most vexing to automate are those that demand flexibility, judgment, and common sense — skills that we understand only tacitly — for example, developing a hypothesis or organizing a closet.” In 2013, two Oxford scholars conducted a comprehensive study on employment and found that, for workers to avoid the computerization of their jobs, “they will have to acquire creative and social skills.”</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This doesn’t in any way detract from the need for training in technology, but it does suggest that as we work with computers (which is really the future of all work), the most valuable skills will be the ones that are uniquely human, that computers cannot quite figure out — yet. And for those jobs, and that life, you could not do better than to follow your passion, engage with a breadth of material in both science and the humanities, and perhaps above all, study the human condition.</w:t>
      </w:r>
    </w:p>
    <w:p w:rsidR="002312BE" w:rsidRPr="00D110B5" w:rsidRDefault="002312BE" w:rsidP="002312BE">
      <w:pPr>
        <w:spacing w:after="0" w:line="276" w:lineRule="auto"/>
        <w:rPr>
          <w:rFonts w:ascii="Times New Roman" w:hAnsi="Times New Roman" w:cs="Times New Roman"/>
          <w:sz w:val="20"/>
          <w:szCs w:val="20"/>
        </w:rPr>
      </w:pPr>
    </w:p>
    <w:p w:rsidR="002312BE" w:rsidRPr="00D110B5" w:rsidRDefault="002312BE" w:rsidP="002312BE">
      <w:pPr>
        <w:spacing w:after="0" w:line="276" w:lineRule="auto"/>
        <w:rPr>
          <w:rFonts w:ascii="Times New Roman" w:hAnsi="Times New Roman" w:cs="Times New Roman"/>
          <w:sz w:val="20"/>
          <w:szCs w:val="20"/>
        </w:rPr>
      </w:pPr>
      <w:r w:rsidRPr="00D110B5">
        <w:rPr>
          <w:rFonts w:ascii="Times New Roman" w:hAnsi="Times New Roman" w:cs="Times New Roman"/>
          <w:sz w:val="20"/>
          <w:szCs w:val="20"/>
        </w:rPr>
        <w:t>One final reason to value a liberal education lies in its roots. For most of human history, all education was skills-based. Hunters, farmers and warriors taught their young to hunt, farm and fight. But about 2,500 years ago, that changed in Greece, which began to experiment with a new form of government: democracy. This innovation in government required an innovation in education. Basic skills for sustenance were no longer sufficient. Citizens also had to learn how to manage their own societies and practice self-government. They still do.</w:t>
      </w:r>
    </w:p>
    <w:p w:rsidR="002312BE" w:rsidRPr="00D110B5" w:rsidRDefault="002312BE" w:rsidP="002312BE">
      <w:pPr>
        <w:spacing w:line="276" w:lineRule="auto"/>
        <w:rPr>
          <w:rFonts w:ascii="Times New Roman" w:hAnsi="Times New Roman" w:cs="Times New Roman"/>
          <w:sz w:val="20"/>
          <w:szCs w:val="20"/>
        </w:rPr>
      </w:pPr>
      <w:r>
        <w:rPr>
          <w:rFonts w:ascii="Times New Roman" w:hAnsi="Times New Roman" w:cs="Times New Roman"/>
          <w:i/>
          <w:sz w:val="20"/>
          <w:szCs w:val="20"/>
        </w:rPr>
        <w:pict>
          <v:rect id="_x0000_i1025" style="width:0;height:1.5pt" o:hralign="center" o:hrstd="t" o:hr="t" fillcolor="#a0a0a0" stroked="f"/>
        </w:pict>
      </w: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Denník N</w:t>
      </w:r>
    </w:p>
    <w:p w:rsidR="002312BE" w:rsidRPr="00D110B5" w:rsidRDefault="002312BE" w:rsidP="002312BE">
      <w:pPr>
        <w:spacing w:after="0" w:line="276" w:lineRule="auto"/>
        <w:rPr>
          <w:rFonts w:ascii="Times New Roman" w:hAnsi="Times New Roman" w:cs="Times New Roman"/>
          <w:b/>
          <w:sz w:val="20"/>
          <w:szCs w:val="20"/>
          <w:lang w:val="sk-SK"/>
        </w:rPr>
      </w:pPr>
      <w:r w:rsidRPr="00D110B5">
        <w:rPr>
          <w:rFonts w:ascii="Times New Roman" w:hAnsi="Times New Roman" w:cs="Times New Roman"/>
          <w:b/>
          <w:sz w:val="20"/>
          <w:szCs w:val="20"/>
          <w:lang w:val="sk-SK"/>
        </w:rPr>
        <w:t>Humanitné vedy nie sú zbytočné</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Ak by sa dnes mali Američania na niečom zhodnúť, bola by to potreba zamerať vzdelávací systém na vyučovanie technických zručností. Neustále počúvame o zlých</w:t>
      </w: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výsledkoch našich detí v matematike a o iniciatívach rôznych firiem, univerzít a nadácií na rozšírenie výučby predmetov STEM (z anglického science, technology, engineering and math – veda, technika, inžinierstvo a matematika) a obmedzení humanitných predmetov.</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lastRenderedPageBreak/>
        <w:t>Počnúc prezidentom Obamom až po úradníkov zaznievajú varovania pred štúdiom predmetov ako napríklad dejiny umenia, ktoré sú v dnešnom svete považované za</w:t>
      </w: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drahý luxus.</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Republikáni chcú zájsť ešte ďalej a prestať financovať takéto odbory. „Je životným záujmom štátu mať viac antropológov?“ pýta sa floridský guvernér Rick Scott.</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b/>
          <w:sz w:val="20"/>
          <w:szCs w:val="20"/>
          <w:lang w:val="sk-SK"/>
        </w:rPr>
      </w:pPr>
      <w:r w:rsidRPr="00D110B5">
        <w:rPr>
          <w:rFonts w:ascii="Times New Roman" w:hAnsi="Times New Roman" w:cs="Times New Roman"/>
          <w:b/>
          <w:sz w:val="20"/>
          <w:szCs w:val="20"/>
          <w:lang w:val="sk-SK"/>
        </w:rPr>
        <w:t>Základné nepochopenie faktov</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Prevláda názor, že humanitné vedy sú zbytočné a správnou cestou je technické vzdelávanie. Vraj je to jediný spôsob, ako môžu Američania zvládnuť vek technológií a globálnej súťaže. V hre už nemôže byť viac.</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Odmietnutie humanitných vied však vychádza zo základného nepochopenia faktov. Spojené štáty boli svetovými lídrami v raste ekonomiky, inováciách a podnikavosti práve vďaka tomu typu vzdelávania, ktoré nám teraz odporúčajú opustiť.</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 xml:space="preserve">Široko nastavené všeobecné vzdelanie pomáha rozvíjať kritické myslenie a kreatívnosť. Áno, veda a technológie sú jeho dôležitou súčasťou, ale takou istou sú aj angličtina a filozofia. </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Keď Steve Jobs predstavoval novú verziu iPadu, povedal: „Je v DNA Apple, že len technológia sama o sebe nestačí – je to technológia v spojení so slobodnými umeniami, v spojení s humanitnými odbormi, ktorá nás vedie k výsledkom, nad ktorými plesajú naše srdcia“.</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b/>
          <w:sz w:val="20"/>
          <w:szCs w:val="20"/>
          <w:lang w:val="sk-SK"/>
        </w:rPr>
      </w:pPr>
      <w:r w:rsidRPr="00D110B5">
        <w:rPr>
          <w:rFonts w:ascii="Times New Roman" w:hAnsi="Times New Roman" w:cs="Times New Roman"/>
          <w:b/>
          <w:sz w:val="20"/>
          <w:szCs w:val="20"/>
          <w:lang w:val="sk-SK"/>
        </w:rPr>
        <w:t>Zlé výsledky študentov</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Inovácie nie sú len technickou záležitosťou, dôležitejšie je chápať, ako ľudia a spoločnosti fungujú, čo potrebujú a chcú. Amerika nebude 21. storočiu dominovať vďaka výrobe lacnejších procesorov, ale vďaka neustálemu hľadaniu podoby vzťahu ľudí s novými technológiami.</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Väčšinu svojej histórie boli Spojené štáty výnimočné ucelenosťou vzdelávania. Harvardskí výskumníci Claudia Goldinová a Lawrence Katz pripomínajú, že krajiny ako Veľká Británia, Francúzsko a Nemecko vzdelávali len nemnohých a aj to v úzko zameraných programoch určených pre konkrétne profesie.</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Amerika naopak uprednostnila masové všeobecné vzdelávanie. Ľudia tu neboli takí viazaní na konkrétne oblasti, v ktorých existovali zabehané odvetvia, čo mladým mužom ponúkali len obmedzený počet alternatív. Americké hospodárstvo sa menilo tak rýchlo, že druhy práce a požiadavky na ňu sa menili z generácie na generáciu. Ľudia sa nechceli uzamknúť do jedného profesného spolku alebo sa učiť jednu špecifickú zručnosť na celý život.</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 xml:space="preserve">Kritici namietajú, že to bolo správne v inej dobe, ale dnes by bol takýto prístup nebezpečný. Pozrite sa, ako sú na tom americké deti v porovnaní s rovesníkmi vo svete. </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Najnovšie porovnávania z roku 2012 medzi 34 členskými štátmi OECD umiestnili Spojené štáty na 27. miesto v matematike, 20. v prírodných vedách a 17. v čítaní. Ak by sa jednotlivé rebríčky spriemerovali, Spojené štáty by sa umiestnili na 21. mieste (Slovensko 29. – pozn. red.).</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b/>
          <w:sz w:val="20"/>
          <w:szCs w:val="20"/>
          <w:lang w:val="sk-SK"/>
        </w:rPr>
      </w:pPr>
      <w:r w:rsidRPr="00D110B5">
        <w:rPr>
          <w:rFonts w:ascii="Times New Roman" w:hAnsi="Times New Roman" w:cs="Times New Roman"/>
          <w:b/>
          <w:sz w:val="20"/>
          <w:szCs w:val="20"/>
          <w:lang w:val="sk-SK"/>
        </w:rPr>
        <w:t>Spoločné črty úspechu</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 xml:space="preserve">V skutočnosti si Spojené štáty v medzinárodných testoch nikdy neviedli dobre, preto testy nie sú dobrým indikátorom nášho úspechu. Odkedy sa uskutočnilo prvé takéto testovanie 13-ročných v 12 krajinách, Amerika zaostávala, horko-ťažko sa zriedkavo dostala nad polovicu rebríčka. Obzvlášť zle sa jej darilo v matematike a </w:t>
      </w:r>
      <w:r w:rsidRPr="00D110B5">
        <w:rPr>
          <w:rFonts w:ascii="Times New Roman" w:hAnsi="Times New Roman" w:cs="Times New Roman"/>
          <w:sz w:val="20"/>
          <w:szCs w:val="20"/>
          <w:lang w:val="sk-SK"/>
        </w:rPr>
        <w:lastRenderedPageBreak/>
        <w:t xml:space="preserve">prírodných vedách. Napriek tomu počas nasledujúcich piatich desaťročí tá istá zaostávajúca krajina dominovala svetu vo vede, technológiách, výskume a inováciách. </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Pozrime sa na ten istý vzor v dvoch iných vysoko inovatívnych krajinách – vo Švédsku a v Izraeli. Izrael sa umiestňuje na prvom mieste vo svetovom rebríčku investovania do inovačných projektov v pomere k HDP. Spojené štáty sú v tomto rebríčku druhé a Švédsko šieste, ešte pred Veľkou Britániou a Nemeckom. Podľa väčšiny meradiel inovácie, ako sú výskum, investície do vývoja a podiel high-tech spoločností na celkovom počte firiem, sa týmto krajinám darí dobre.</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 xml:space="preserve">Ale v testovaní OECD sú na tom všetky tri krajiny až prekvapujúco zle. V roku 2012 sa Švédsko a Izrael umiestnili ešte horšie ako USA a z tridsiatich štyroch najvyspelejších krajín skončili na 28. a 29. mieste. </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Ale okrem toho majú ich ekonomiky spoločných aj niekoľko iných čŕt. Sú flexibilné. Ich pracovná kultúra nie je hierarchická, ale založená na výsledkoch. Všetky sa správajú energicky a dynamicky. Všetky sú otvorenými spoločnosťami, ktoré rady prijímajú nové myšlienky, tovary a služby zo sveta. A ľudia vo všetkých troch štátoch sú sebavedomí, čo je charakteristika, ktorú len ťažko zmerať. Hoci sa umiestňujú takmer na konci rebríčka v matematike, ich dôvera vo vlastné schopnosti je na tom oveľa lepšie – Američania a Izraelčania sa umiestňujú na špici. Švédi sú na siedmom mieste, hoci v samotnej matematike sú až na dvadsiatom ôsmom.</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b/>
          <w:sz w:val="20"/>
          <w:szCs w:val="20"/>
          <w:lang w:val="sk-SK"/>
        </w:rPr>
      </w:pPr>
      <w:r w:rsidRPr="00D110B5">
        <w:rPr>
          <w:rFonts w:ascii="Times New Roman" w:hAnsi="Times New Roman" w:cs="Times New Roman"/>
          <w:b/>
          <w:sz w:val="20"/>
          <w:szCs w:val="20"/>
          <w:lang w:val="sk-SK"/>
        </w:rPr>
        <w:t>Pozor na imitáciu</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Pred tridsiatimi rokmi Reaganov minister školstva William Bennett postrehol disparitu medzi výsledkami a sebavedomím a poznamenal, že „táto krajina je na tom o dosť lepšie v učení sebadôvery než v učení matematiky.“</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Je to vtipná veta, ale v skutočnosti je na odvážnej sebadôvere Američanov, Švédov a Izraelčaov niečo veľmi silné. Dovoľuje im vyzývať starších, zakladať firmy, vydržať, keď si iní myslia, že sa mýlia a zdvihnúť sa, keď spadnú. Príliš veľká sebadôvera prináša riziko sklamania, ale je tiež základnou ingredienciou podnikania.</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Tým nechcem povedať, že je dobré, že americkí študenti dopadajú v testoch zle. Nie je. Ázijské krajiny ako Japonsko či Južná Kórea mali veľký prospech z toho, že majú šikovnú pracovnú silu. Ale technické schopnosti sú len jednou prísadou, ktorá je potrebná k inovačnému a ekonomickému úspechu.</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Amerika svoju nevýhodu, ktorou je menej technicky zdatná pracovná sila, supluje inými výhodami, ako sú kreativita, technické myslenie, a optimistický pohľad. Krajina ako Japonsko, naopak, ani so schopnejšou pracovnou silou nemôže dosahovať také výsledky, pretože jej chýbajú mnohé z faktorov, ktorých výsledkom je pokračujúca inovácia.</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Američania by si mali dať pozor, keď hovoria o napodobňovaní ázijských vzdelávacích systémov, ktoré sú orientované na memorovanie a písanie testov. Takýmto systémom som prešiel aj ja. Má svoje silné stránky, ale neprispieva k mysleniu, riešeniu problémov či ku kreativite. To je dôvod, prečo sa väčšina ázijských krajín – od Južnej Kórey cez Singapur po Indiu – snaží do svojich systémov zahrnúť prvky liberálneho vzdelávania.</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Jack Ma, zakladateľ čínskeho internetového giganta Alibaba, nedávno v jednom prejave načrtol hypotézu, že Číňania nie sú takí inovatívni ako západniari, pretože čínsky vzdelávací systém, ktorý učí základy veľmi dobre, nepodporuje celkovú inteligenciu študentov, ktorá by sa inak mohla slobodne rozvíjať, experimentovať a baviť sa pri učení: „Mnohí maliari sa učia tým, že sa zabávajú, mnohé umelecké, literárne diela sú produktom zábavy. A tak sa aj naši podnikatelia potrebujú učiť, ako sa zabávať.“</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b/>
          <w:sz w:val="20"/>
          <w:szCs w:val="20"/>
          <w:lang w:val="sk-SK"/>
        </w:rPr>
      </w:pPr>
      <w:r w:rsidRPr="00D110B5">
        <w:rPr>
          <w:rFonts w:ascii="Times New Roman" w:hAnsi="Times New Roman" w:cs="Times New Roman"/>
          <w:b/>
          <w:sz w:val="20"/>
          <w:szCs w:val="20"/>
          <w:lang w:val="sk-SK"/>
        </w:rPr>
        <w:t>Zuckerbergove schopnosti</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lastRenderedPageBreak/>
        <w:t>Bez ohľadu na to, aké sú vaše schopnosti v matematike a v prírodných vedách, stále musíte vedieť, ako sa učiť, myslieť či dokonca písať.</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Jeff Bezos, zakladateľ Amazonu a vlastník denníka Washington Post, trvá na tom, aby si vysokí manažeri firmy písali často až šesťstranové poznámky a začína porady niekedy až polhodinovou chvíľou ticha, keď si každý číta poznámky a robí si k nim pripomienky. V rozhovore pre časopis Forbes povedal: „Je ťažšie písať celé vety. Ale majú slovesá. Neexistuje, aby po napísaní šesťstranovej štruktúrovanej poznámky človek nemal jasné myšlienky.“</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Spoločnosti často preferujú silné základy pred úzkou špecializáciou. Z výskumu stovky biznisových lídrov, ktorý uskutočnil Andrew Benett, vyplynulo, že 84 si z nich radšej najme šikovných, zanietených ľudí aj keď nemajú presne tie schopnosti, ktoré spoločnosti potrebujú.</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Inovácia v biznise vždy zahŕňala aj niečo viac ako technológiu. Vezmite si príklad Facebooku. Mark Zuckerberg študoval klasické slobodné umenia, a zároveň sa vášnivo zaujímal o počítače. Na strednej škole intenzívne študoval gréčtinu a na vysokej škole sa špecializoval na psychológiu. A inovácie Facebooku majú naozaj veľa spoločného s psychológiou. Zuckerberg často hovoril, že predtým, ako vznikol Facebook, väčšina ľudí svoju identitu na internete skrývala. Bolo to územie anonymity.</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Facebook prišiel s tým, že je možné vytvoriť kultúru reálnych identít, kde sa budú ľudia dobrovoľne exponovať pred priateľmi, a tak sa stane transformačnou platformou. Samozrejme, že Zuckerberg hlboko rozumie počítačom a používa kódovacie zariadenia, aby svoje predstavy uviedol do života, ale ako povedal, Facebook je „rovnako psychológia a sociológia ako technológia.“</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b/>
          <w:sz w:val="20"/>
          <w:szCs w:val="20"/>
          <w:lang w:val="sk-SK"/>
        </w:rPr>
      </w:pPr>
      <w:r w:rsidRPr="00D110B5">
        <w:rPr>
          <w:rFonts w:ascii="Times New Roman" w:hAnsi="Times New Roman" w:cs="Times New Roman"/>
          <w:b/>
          <w:sz w:val="20"/>
          <w:szCs w:val="20"/>
          <w:lang w:val="sk-SK"/>
        </w:rPr>
        <w:t>Ktorú prácu možno ochrániť</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Pred dvadsiatimi rokmi jednoducho mohli technologické spoločnosti prežiť len ako výrobcovia tovaru. Teraz musia byť na špici dizajnu, marketingu a komunikácie. Rovnako kvalitné tenisky môžete vyrobiť všelikde na svete, ale nemôžete ich predať za tristo dolárov, keď ste okolo nich nevytvorili príbeh. To isté sa týka áut, oblečenia či kávy.</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Hodnotu pridáva značka, to ako je prezentovaná, predávaná, udržovaná, ako si ju ľudia predstavujú. Veď sa pozrime na americký zábavný priemysel, vybudovaný na príbehoch, pesničkách, dizajne a kreativite. Všetko to si vyžaduje schopnosti, ktoré ďaleko presahujú to, čo ponúkajú predmety STEM.</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Kritické myslenie je napokon jediným spôsobom, ako chrániť americké pracovné miesta. David Autor, ekonóm z MIT, ktorý najstarostlivejšie študoval dopad technnológií a globalizácie na prácu, píše, že „práca, ktorá je najviac ohrozená kompjuterizáciou, pozostáva z jasných, vypočítateľných činností, ktoré môžu oveľa lepšie, kvalitnejšie a lacnejšie nahradiť počítače. Činnosti, ktoré sa ukázali ako najodolnejšie voči automatizácii, sú tie, ktoré vyžadujú flexibilitu, posúdenie a sedliacky rozum a ktorým rozumieme len mlčky – napríklad stanovenie hypotézy či usporiadanie šatníka.“</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b/>
          <w:sz w:val="20"/>
          <w:szCs w:val="20"/>
          <w:lang w:val="sk-SK"/>
        </w:rPr>
      </w:pPr>
      <w:r w:rsidRPr="00D110B5">
        <w:rPr>
          <w:rFonts w:ascii="Times New Roman" w:hAnsi="Times New Roman" w:cs="Times New Roman"/>
          <w:b/>
          <w:sz w:val="20"/>
          <w:szCs w:val="20"/>
          <w:lang w:val="sk-SK"/>
        </w:rPr>
        <w:t>Najcennejšie schopnosti</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Toto v žiadnom prípade neznamená, že sa nepotrebujeme učiť technológiám, ale naznačuje, že keď budeme pracovať s počítačmi (a to je budúcnosť každej práce), najcennejšími schopnosťami budú tie, ktoré sú unikátne ľudské a ktoré počítače, zatiaľ, nemôžu nahradiť. A preto nie je nič lepšie, ako nasledovať vlastnú vášeň, zaoberať sa tak prírodnými, ako aj humanitnými vedami a možno úplne najlepšie ľudskou podstatou.</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 xml:space="preserve">Najdôležitejší dôvod, prečo si vážiť humanitné vzdelanie, leží v jeho koreňoch. Väčšiu časť ľudskej histórie bolo vzdelávanie založené na zručnosti. Lovci, poľnohospodári a bojovníci učili svoje deti, ako loviť, obhospodarovať pôdu a bojovať. Ale pred dvetisícpäťsto rokmi sa to zmenilo v Grécku, ktoré začalo </w:t>
      </w:r>
      <w:r w:rsidRPr="00D110B5">
        <w:rPr>
          <w:rFonts w:ascii="Times New Roman" w:hAnsi="Times New Roman" w:cs="Times New Roman"/>
          <w:sz w:val="20"/>
          <w:szCs w:val="20"/>
          <w:lang w:val="sk-SK"/>
        </w:rPr>
        <w:lastRenderedPageBreak/>
        <w:t>experimentovať s novou formou vlády, s demokraciou. Inovácia vlády si vyžadovala inováciu vo vzdelávaní. Základné schopnosti, dôležité pre obživu, už nepostačovali. Občania sa museli tiež učiť, ako manažovať svoju spoločnosť a podieľať sa na vláde. A robia to doteraz.</w:t>
      </w:r>
    </w:p>
    <w:p w:rsidR="002312BE" w:rsidRPr="00D110B5" w:rsidRDefault="002312BE" w:rsidP="002312BE">
      <w:pPr>
        <w:spacing w:after="0" w:line="276" w:lineRule="auto"/>
        <w:rPr>
          <w:rFonts w:ascii="Times New Roman" w:hAnsi="Times New Roman" w:cs="Times New Roman"/>
          <w:sz w:val="20"/>
          <w:szCs w:val="20"/>
          <w:lang w:val="sk-SK"/>
        </w:rPr>
      </w:pP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 Washington Post</w:t>
      </w: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Tento text ste mohli čítať vďaka tomu, že ste predplatiteľom Denníka N. Vážime si to.</w:t>
      </w: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Humanitné vedy nie sú zbytočné https://dennikn.sk/113513/humanitne-vedy-nie-su-zbytocne/</w:t>
      </w:r>
    </w:p>
    <w:p w:rsidR="002312BE" w:rsidRPr="00D110B5" w:rsidRDefault="002312BE" w:rsidP="002312BE">
      <w:pPr>
        <w:spacing w:after="0" w:line="276" w:lineRule="auto"/>
        <w:rPr>
          <w:rFonts w:ascii="Times New Roman" w:hAnsi="Times New Roman" w:cs="Times New Roman"/>
          <w:sz w:val="20"/>
          <w:szCs w:val="20"/>
          <w:lang w:val="sk-SK"/>
        </w:rPr>
      </w:pPr>
      <w:r w:rsidRPr="00D110B5">
        <w:rPr>
          <w:rFonts w:ascii="Times New Roman" w:hAnsi="Times New Roman" w:cs="Times New Roman"/>
          <w:sz w:val="20"/>
          <w:szCs w:val="20"/>
          <w:lang w:val="sk-SK"/>
        </w:rPr>
        <w:t>3 of 3 27.4.2015 16:24</w:t>
      </w:r>
    </w:p>
    <w:p w:rsidR="006E6A3C" w:rsidRDefault="002312BE">
      <w:bookmarkStart w:id="0" w:name="_GoBack"/>
      <w:bookmarkEnd w:id="0"/>
    </w:p>
    <w:sectPr w:rsidR="006E6A3C" w:rsidSect="003A4D31">
      <w:footerReference w:type="default" r:id="rI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56398"/>
      <w:docPartObj>
        <w:docPartGallery w:val="Page Numbers (Bottom of Page)"/>
        <w:docPartUnique/>
      </w:docPartObj>
    </w:sdtPr>
    <w:sdtEndPr/>
    <w:sdtContent>
      <w:p w:rsidR="003A4D31" w:rsidRDefault="002312BE">
        <w:pPr>
          <w:pStyle w:val="Pta"/>
          <w:jc w:val="center"/>
        </w:pPr>
        <w:r>
          <w:fldChar w:fldCharType="begin"/>
        </w:r>
        <w:r>
          <w:instrText>PAGE   \* MERGEFORMAT</w:instrText>
        </w:r>
        <w:r>
          <w:fldChar w:fldCharType="separate"/>
        </w:r>
        <w:r w:rsidRPr="002312BE">
          <w:rPr>
            <w:noProof/>
            <w:lang w:val="sk-SK"/>
          </w:rPr>
          <w:t>8</w:t>
        </w:r>
        <w:r>
          <w:fldChar w:fldCharType="end"/>
        </w:r>
      </w:p>
    </w:sdtContent>
  </w:sdt>
  <w:p w:rsidR="003A4D31" w:rsidRDefault="002312BE">
    <w:pPr>
      <w:pStyle w:val="Pt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BE"/>
    <w:rsid w:val="002312BE"/>
    <w:rsid w:val="005246B9"/>
    <w:rsid w:val="00EF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7735A-2AEC-420A-9BB0-0DF8EF06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12B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2312BE"/>
    <w:pPr>
      <w:tabs>
        <w:tab w:val="center" w:pos="4513"/>
        <w:tab w:val="right" w:pos="9026"/>
      </w:tabs>
      <w:spacing w:after="0" w:line="240" w:lineRule="auto"/>
    </w:pPr>
  </w:style>
  <w:style w:type="character" w:customStyle="1" w:styleId="PtaChar">
    <w:name w:val="Päta Char"/>
    <w:basedOn w:val="Predvolenpsmoodseku"/>
    <w:link w:val="Pta"/>
    <w:uiPriority w:val="99"/>
    <w:rsid w:val="0023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amazon.com/gp/product/0393247686?ie=UTF8&amp;camp=1789&amp;creativeASIN=0393247686&amp;linkCode=xm2&amp;tag=thewaspos09-20" TargetMode="External"/><Relationship Id="rId4" Type="http://schemas.openxmlformats.org/officeDocument/2006/relationships/hyperlink" Target="http://www.washingtonpost.com/people/fareed-zakari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3557</Words>
  <Characters>20279</Characters>
  <Application>Microsoft Office Word</Application>
  <DocSecurity>0</DocSecurity>
  <Lines>168</Lines>
  <Paragraphs>47</Paragraphs>
  <ScaleCrop>false</ScaleCrop>
  <Company/>
  <LinksUpToDate>false</LinksUpToDate>
  <CharactersWithSpaces>23789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vinitsch</dc:creator>
  <cp:keywords/>
  <dc:description/>
  <cp:lastModifiedBy>vinitsch</cp:lastModifiedBy>
  <cp:revision>1</cp:revision>
  <dcterms:created xsi:type="dcterms:W3CDTF">2015-09-18T16:38:00Z</dcterms:created>
  <dcterms:modified xsi:type="dcterms:W3CDTF">2015-09-18T16:38:00Z</dcterms:modified>
</cp:coreProperties>
</file>