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41" w:rsidRDefault="001E6C41" w:rsidP="001E6C41">
      <w:pPr>
        <w:jc w:val="center"/>
        <w:rPr>
          <w:b/>
        </w:rPr>
      </w:pPr>
      <w:r>
        <w:rPr>
          <w:b/>
        </w:rPr>
        <w:t>Harmonogram výučby</w:t>
      </w:r>
    </w:p>
    <w:p w:rsidR="001E6C41" w:rsidRDefault="001E6C41" w:rsidP="001E6C41">
      <w:pPr>
        <w:jc w:val="center"/>
      </w:pPr>
      <w:r w:rsidRPr="0018740C">
        <w:rPr>
          <w:bCs/>
        </w:rPr>
        <w:t>Klasické jazyky a tradície</w:t>
      </w:r>
      <w:r>
        <w:rPr>
          <w:b/>
          <w:bCs/>
        </w:rPr>
        <w:t xml:space="preserve"> </w:t>
      </w:r>
      <w:r>
        <w:t>(1IPT/KLJT)</w:t>
      </w:r>
    </w:p>
    <w:p w:rsidR="001E6C41" w:rsidRPr="001E6C41" w:rsidRDefault="001E6C41" w:rsidP="001E6C41">
      <w:pPr>
        <w:jc w:val="center"/>
        <w:rPr>
          <w:b/>
          <w:bCs/>
          <w:color w:val="0070C0"/>
        </w:rPr>
      </w:pPr>
      <w:r w:rsidRPr="001E6C41">
        <w:rPr>
          <w:color w:val="0070C0"/>
        </w:rPr>
        <w:t>streda</w:t>
      </w:r>
    </w:p>
    <w:p w:rsidR="001E6C41" w:rsidRDefault="001E6C41" w:rsidP="001E6C41">
      <w:pPr>
        <w:jc w:val="center"/>
        <w:rPr>
          <w:b/>
        </w:rPr>
      </w:pPr>
    </w:p>
    <w:p w:rsidR="001E6C41" w:rsidRDefault="001E6C41" w:rsidP="001E6C41">
      <w:pPr>
        <w:rPr>
          <w:b/>
        </w:rPr>
      </w:pPr>
    </w:p>
    <w:p w:rsidR="001E6C41" w:rsidRDefault="001E6C41" w:rsidP="001E6C41">
      <w:r>
        <w:rPr>
          <w:b/>
        </w:rPr>
        <w:t>13. 2.</w:t>
      </w:r>
      <w:r>
        <w:tab/>
        <w:t xml:space="preserve">Úvod (zoznámenie s obsahom predmetu, sylaby); Klasické jazyky, ich vývoj </w:t>
      </w:r>
    </w:p>
    <w:p w:rsidR="001E6C41" w:rsidRDefault="001E6C41" w:rsidP="001E6C41">
      <w:pPr>
        <w:ind w:firstLine="708"/>
      </w:pPr>
      <w:r>
        <w:t>a význam.</w:t>
      </w:r>
    </w:p>
    <w:p w:rsidR="001E6C41" w:rsidRDefault="001E6C41" w:rsidP="001E6C41">
      <w:r>
        <w:rPr>
          <w:b/>
        </w:rPr>
        <w:t>20. 2.</w:t>
      </w:r>
      <w:r>
        <w:tab/>
        <w:t>Epika.</w:t>
      </w:r>
      <w:r w:rsidRPr="00C65337">
        <w:t xml:space="preserve"> </w:t>
      </w:r>
    </w:p>
    <w:p w:rsidR="001E6C41" w:rsidRDefault="001E6C41" w:rsidP="001E6C41">
      <w:r>
        <w:rPr>
          <w:b/>
        </w:rPr>
        <w:t>27. 2.</w:t>
      </w:r>
      <w:r>
        <w:rPr>
          <w:b/>
        </w:rPr>
        <w:tab/>
      </w:r>
      <w:r>
        <w:t>Lyrika. Dráma. Divadlo.</w:t>
      </w:r>
      <w:r w:rsidRPr="008D6393">
        <w:t xml:space="preserve"> </w:t>
      </w:r>
    </w:p>
    <w:p w:rsidR="001E6C41" w:rsidRDefault="001E6C41" w:rsidP="001E6C41">
      <w:r>
        <w:rPr>
          <w:b/>
        </w:rPr>
        <w:t>6. 3.</w:t>
      </w:r>
      <w:r>
        <w:rPr>
          <w:b/>
        </w:rPr>
        <w:tab/>
      </w:r>
      <w:r w:rsidRPr="00952174">
        <w:t>Antická literatúra a</w:t>
      </w:r>
      <w:r>
        <w:t> </w:t>
      </w:r>
      <w:r w:rsidRPr="00952174">
        <w:t>preklad</w:t>
      </w:r>
      <w:r>
        <w:t>. Stále živé sentencie z diel antických autorov.</w:t>
      </w:r>
    </w:p>
    <w:p w:rsidR="001E6C41" w:rsidRDefault="001E6C41" w:rsidP="001E6C41">
      <w:r>
        <w:rPr>
          <w:b/>
        </w:rPr>
        <w:t>13. 3.</w:t>
      </w:r>
      <w:r>
        <w:t xml:space="preserve"> </w:t>
      </w:r>
      <w:r>
        <w:tab/>
        <w:t>Olympskí bohovia.</w:t>
      </w:r>
      <w:r w:rsidRPr="006D5734">
        <w:t xml:space="preserve"> </w:t>
      </w:r>
    </w:p>
    <w:p w:rsidR="001E6C41" w:rsidRDefault="001E6C41" w:rsidP="001E6C41">
      <w:r>
        <w:rPr>
          <w:b/>
        </w:rPr>
        <w:t>20. 3.</w:t>
      </w:r>
      <w:r>
        <w:rPr>
          <w:b/>
        </w:rPr>
        <w:tab/>
      </w:r>
      <w:r>
        <w:t>Héroovia.</w:t>
      </w:r>
      <w:r w:rsidRPr="006D5734">
        <w:t xml:space="preserve"> </w:t>
      </w:r>
    </w:p>
    <w:p w:rsidR="001E6C41" w:rsidRDefault="001E6C41" w:rsidP="001E6C41">
      <w:r>
        <w:rPr>
          <w:b/>
        </w:rPr>
        <w:t>27. 3.</w:t>
      </w:r>
      <w:r>
        <w:rPr>
          <w:b/>
        </w:rPr>
        <w:tab/>
      </w:r>
      <w:r>
        <w:t xml:space="preserve">Frazeologizmy súvisiace s mytológiou a hrdinskými príbehmi. Človek </w:t>
      </w:r>
      <w:proofErr w:type="spellStart"/>
      <w:r>
        <w:t>vs</w:t>
      </w:r>
      <w:proofErr w:type="spellEnd"/>
      <w:r>
        <w:t xml:space="preserve">. vôľa bohov </w:t>
      </w:r>
    </w:p>
    <w:p w:rsidR="001E6C41" w:rsidRDefault="001E6C41" w:rsidP="001E6C41">
      <w:r>
        <w:tab/>
        <w:t>v antike.</w:t>
      </w:r>
    </w:p>
    <w:p w:rsidR="001E6C41" w:rsidRDefault="001E6C41" w:rsidP="001E6C41">
      <w:r>
        <w:rPr>
          <w:b/>
        </w:rPr>
        <w:t>3. 4.</w:t>
      </w:r>
      <w:r>
        <w:rPr>
          <w:b/>
        </w:rPr>
        <w:tab/>
      </w:r>
      <w:r w:rsidRPr="00952174">
        <w:t>Rodina a vzdelávanie v antike.</w:t>
      </w:r>
      <w:r>
        <w:rPr>
          <w:b/>
        </w:rPr>
        <w:t xml:space="preserve"> </w:t>
      </w:r>
      <w:r w:rsidRPr="008D6393">
        <w:t>Móda v antike. Čo sa jedlo</w:t>
      </w:r>
      <w:r>
        <w:t xml:space="preserve"> </w:t>
      </w:r>
      <w:r w:rsidRPr="008D6393">
        <w:t>a</w:t>
      </w:r>
      <w:r>
        <w:t xml:space="preserve"> </w:t>
      </w:r>
      <w:r w:rsidRPr="008D6393">
        <w:t>pilo v antike.</w:t>
      </w:r>
    </w:p>
    <w:p w:rsidR="001E6C41" w:rsidRDefault="001E6C41" w:rsidP="001E6C41">
      <w:r>
        <w:rPr>
          <w:b/>
        </w:rPr>
        <w:t>10. 4.</w:t>
      </w:r>
      <w:r>
        <w:rPr>
          <w:b/>
        </w:rPr>
        <w:tab/>
      </w:r>
      <w:r>
        <w:t xml:space="preserve">Zábava v antike. Kalendár a meranie času v antike. Kariérny postup v Ríme. </w:t>
      </w:r>
    </w:p>
    <w:p w:rsidR="001E6C41" w:rsidRDefault="001E6C41" w:rsidP="001E6C41">
      <w:r>
        <w:rPr>
          <w:b/>
        </w:rPr>
        <w:t>17. 4.</w:t>
      </w:r>
      <w:r>
        <w:rPr>
          <w:b/>
        </w:rPr>
        <w:tab/>
      </w:r>
      <w:r>
        <w:t>Vlastné mená. Transkripcia.</w:t>
      </w:r>
      <w:r w:rsidRPr="006D5734">
        <w:t xml:space="preserve"> </w:t>
      </w:r>
      <w:r>
        <w:t xml:space="preserve">Klasické jazyky optikou prekladateľa. </w:t>
      </w:r>
    </w:p>
    <w:p w:rsidR="001E6C41" w:rsidRDefault="001E6C41" w:rsidP="001E6C41">
      <w:r>
        <w:rPr>
          <w:b/>
        </w:rPr>
        <w:t>24. 4.</w:t>
      </w:r>
      <w:r>
        <w:rPr>
          <w:b/>
        </w:rPr>
        <w:tab/>
        <w:t xml:space="preserve">písomka      </w:t>
      </w:r>
      <w:r>
        <w:t xml:space="preserve">Latinská abeceda. Výslovnosť latinských hlások. Prízvuk v latinčine.  </w:t>
      </w:r>
    </w:p>
    <w:p w:rsidR="001E6C41" w:rsidRDefault="001E6C41" w:rsidP="001E6C41">
      <w:r>
        <w:tab/>
        <w:t>Menná a slovesná flexia v latinčine.</w:t>
      </w:r>
    </w:p>
    <w:p w:rsidR="001E6C41" w:rsidRDefault="001E6C41" w:rsidP="001E6C41">
      <w:r>
        <w:rPr>
          <w:b/>
        </w:rPr>
        <w:t>1. 5.</w:t>
      </w:r>
      <w:r>
        <w:rPr>
          <w:b/>
        </w:rPr>
        <w:tab/>
      </w:r>
      <w:r w:rsidRPr="005E2554">
        <w:rPr>
          <w:rFonts w:asciiTheme="minorHAnsi" w:hAnsiTheme="minorHAnsi" w:cstheme="minorHAnsi"/>
          <w:b/>
          <w:color w:val="0070C0"/>
        </w:rPr>
        <w:t xml:space="preserve">štátny sviatok </w:t>
      </w:r>
      <w:r>
        <w:rPr>
          <w:rFonts w:asciiTheme="minorHAnsi" w:hAnsiTheme="minorHAnsi" w:cstheme="minorHAnsi"/>
          <w:b/>
          <w:color w:val="0070C0"/>
        </w:rPr>
        <w:t xml:space="preserve">     </w:t>
      </w:r>
      <w:r>
        <w:t>Latinské predložky a predpony.</w:t>
      </w:r>
    </w:p>
    <w:p w:rsidR="001E6C41" w:rsidRPr="00527213" w:rsidRDefault="001E6C41" w:rsidP="001E6C41">
      <w:r>
        <w:rPr>
          <w:b/>
        </w:rPr>
        <w:t>8. 5.</w:t>
      </w:r>
      <w:r>
        <w:rPr>
          <w:b/>
        </w:rPr>
        <w:tab/>
      </w:r>
      <w:r w:rsidRPr="005E2554">
        <w:rPr>
          <w:rFonts w:asciiTheme="minorHAnsi" w:hAnsiTheme="minorHAnsi" w:cstheme="minorHAnsi"/>
          <w:b/>
          <w:color w:val="0070C0"/>
        </w:rPr>
        <w:t xml:space="preserve">štátny sviatok </w:t>
      </w:r>
      <w:r>
        <w:rPr>
          <w:rFonts w:asciiTheme="minorHAnsi" w:hAnsiTheme="minorHAnsi" w:cstheme="minorHAnsi"/>
          <w:b/>
          <w:color w:val="0070C0"/>
        </w:rPr>
        <w:t xml:space="preserve">     </w:t>
      </w:r>
      <w:r>
        <w:rPr>
          <w:b/>
        </w:rPr>
        <w:t>záverečné hodnotenie</w:t>
      </w:r>
    </w:p>
    <w:p w:rsidR="001E6C41" w:rsidRPr="00527213" w:rsidRDefault="001E6C41" w:rsidP="001E6C41"/>
    <w:p w:rsidR="001E6C41" w:rsidRPr="0018740C" w:rsidRDefault="001E6C41" w:rsidP="001E6C41">
      <w:pPr>
        <w:jc w:val="both"/>
        <w:rPr>
          <w:b/>
        </w:rPr>
      </w:pPr>
    </w:p>
    <w:p w:rsidR="001E6C41" w:rsidRDefault="001E6C41" w:rsidP="001E6C41">
      <w:pPr>
        <w:jc w:val="center"/>
        <w:rPr>
          <w:b/>
        </w:rPr>
      </w:pPr>
    </w:p>
    <w:p w:rsidR="001E6C41" w:rsidRDefault="001E6C41" w:rsidP="001E6C41">
      <w:pPr>
        <w:jc w:val="center"/>
        <w:rPr>
          <w:b/>
        </w:rPr>
      </w:pPr>
    </w:p>
    <w:p w:rsidR="001E6C41" w:rsidRDefault="001E6C41" w:rsidP="001E6C41">
      <w:pPr>
        <w:jc w:val="center"/>
        <w:rPr>
          <w:b/>
        </w:rPr>
      </w:pPr>
    </w:p>
    <w:p w:rsidR="00B21D98" w:rsidRDefault="00B21D98" w:rsidP="001E6C41">
      <w:pPr>
        <w:jc w:val="center"/>
        <w:rPr>
          <w:b/>
        </w:rPr>
      </w:pPr>
      <w:r>
        <w:rPr>
          <w:b/>
        </w:rPr>
        <w:t>Harmonogram výučby</w:t>
      </w:r>
    </w:p>
    <w:p w:rsidR="00B21D98" w:rsidRDefault="00B21D98" w:rsidP="001E6C41">
      <w:pPr>
        <w:jc w:val="center"/>
      </w:pPr>
      <w:r w:rsidRPr="0018740C">
        <w:rPr>
          <w:bCs/>
        </w:rPr>
        <w:t>Klasické jazyky a tradície</w:t>
      </w:r>
      <w:r>
        <w:rPr>
          <w:b/>
          <w:bCs/>
        </w:rPr>
        <w:t xml:space="preserve"> </w:t>
      </w:r>
      <w:r>
        <w:t>(1IPT/KLJT)</w:t>
      </w:r>
    </w:p>
    <w:p w:rsidR="001E6C41" w:rsidRPr="001E6C41" w:rsidRDefault="001E6C41" w:rsidP="001E6C41">
      <w:pPr>
        <w:jc w:val="center"/>
        <w:rPr>
          <w:b/>
          <w:bCs/>
          <w:color w:val="0070C0"/>
        </w:rPr>
      </w:pPr>
      <w:r>
        <w:rPr>
          <w:color w:val="0070C0"/>
        </w:rPr>
        <w:t>štvrtok</w:t>
      </w:r>
    </w:p>
    <w:p w:rsidR="00B21D98" w:rsidRDefault="00B21D98" w:rsidP="001E6C41">
      <w:pPr>
        <w:jc w:val="center"/>
        <w:rPr>
          <w:b/>
        </w:rPr>
      </w:pPr>
    </w:p>
    <w:p w:rsidR="00B21D98" w:rsidRDefault="00B21D98" w:rsidP="001E6C41">
      <w:pPr>
        <w:rPr>
          <w:b/>
        </w:rPr>
      </w:pPr>
    </w:p>
    <w:p w:rsidR="00631EB2" w:rsidRDefault="00B21D98" w:rsidP="001E6C41">
      <w:r>
        <w:rPr>
          <w:b/>
        </w:rPr>
        <w:t>14. 2.</w:t>
      </w:r>
      <w:r w:rsidR="00631EB2">
        <w:tab/>
      </w:r>
      <w:r>
        <w:t xml:space="preserve">Úvod (zoznámenie s obsahom predmetu, sylaby); Klasické jazyky, ich vývoj </w:t>
      </w:r>
    </w:p>
    <w:p w:rsidR="00B21D98" w:rsidRDefault="00B21D98" w:rsidP="001E6C41">
      <w:pPr>
        <w:ind w:firstLine="708"/>
      </w:pPr>
      <w:r>
        <w:t>a význam.</w:t>
      </w:r>
    </w:p>
    <w:p w:rsidR="001177F4" w:rsidRDefault="00B21D98" w:rsidP="001E6C41">
      <w:r>
        <w:rPr>
          <w:b/>
        </w:rPr>
        <w:t>21. 2.</w:t>
      </w:r>
      <w:r>
        <w:tab/>
      </w:r>
      <w:r w:rsidR="001177F4">
        <w:t>Epika.</w:t>
      </w:r>
    </w:p>
    <w:p w:rsidR="00B21D98" w:rsidRDefault="00631EB2" w:rsidP="001E6C41">
      <w:r>
        <w:rPr>
          <w:b/>
        </w:rPr>
        <w:t>28. 2.</w:t>
      </w:r>
      <w:r>
        <w:rPr>
          <w:b/>
        </w:rPr>
        <w:tab/>
      </w:r>
      <w:r w:rsidR="001177F4">
        <w:t>Lyrika. Dráma. Divadlo.</w:t>
      </w:r>
    </w:p>
    <w:p w:rsidR="00B21D98" w:rsidRDefault="00B21D98" w:rsidP="001E6C41">
      <w:r>
        <w:rPr>
          <w:b/>
        </w:rPr>
        <w:t>7. 3.</w:t>
      </w:r>
      <w:r>
        <w:rPr>
          <w:b/>
        </w:rPr>
        <w:tab/>
      </w:r>
      <w:r w:rsidR="001177F4" w:rsidRPr="00952174">
        <w:t>Antická literatúra a</w:t>
      </w:r>
      <w:r w:rsidR="001177F4">
        <w:t> </w:t>
      </w:r>
      <w:r w:rsidR="001177F4" w:rsidRPr="00952174">
        <w:t>preklad</w:t>
      </w:r>
      <w:r w:rsidR="001177F4">
        <w:t>. Stále živé sentencie z diel antických autorov.</w:t>
      </w:r>
    </w:p>
    <w:p w:rsidR="00B21D98" w:rsidRDefault="00B21D98" w:rsidP="001E6C41">
      <w:r>
        <w:rPr>
          <w:b/>
        </w:rPr>
        <w:t>14. 3.</w:t>
      </w:r>
      <w:r>
        <w:t xml:space="preserve"> </w:t>
      </w:r>
      <w:r>
        <w:tab/>
      </w:r>
      <w:r w:rsidR="001177F4">
        <w:t>Olympskí bohovia.</w:t>
      </w:r>
    </w:p>
    <w:p w:rsidR="00B21D98" w:rsidRDefault="00B21D98" w:rsidP="001E6C41">
      <w:r>
        <w:rPr>
          <w:b/>
        </w:rPr>
        <w:t>21. 3.</w:t>
      </w:r>
      <w:r>
        <w:rPr>
          <w:b/>
        </w:rPr>
        <w:tab/>
      </w:r>
      <w:r w:rsidR="001177F4">
        <w:t>Héroovia.</w:t>
      </w:r>
    </w:p>
    <w:p w:rsidR="00F72DCD" w:rsidRDefault="00B21D98" w:rsidP="001E6C41">
      <w:r>
        <w:rPr>
          <w:b/>
        </w:rPr>
        <w:t>28. 3.</w:t>
      </w:r>
      <w:r>
        <w:rPr>
          <w:b/>
        </w:rPr>
        <w:tab/>
      </w:r>
      <w:r w:rsidR="00F72DCD" w:rsidRPr="00F72DCD">
        <w:rPr>
          <w:rFonts w:asciiTheme="minorHAnsi" w:hAnsiTheme="minorHAnsi" w:cstheme="minorHAnsi"/>
          <w:b/>
          <w:color w:val="0070C0"/>
        </w:rPr>
        <w:t>Konferencia na IRO</w:t>
      </w:r>
      <w:r w:rsidR="00F72DCD" w:rsidRPr="00F72DCD">
        <w:rPr>
          <w:b/>
          <w:color w:val="0070C0"/>
        </w:rPr>
        <w:t xml:space="preserve"> </w:t>
      </w:r>
      <w:r w:rsidR="001177F4">
        <w:t xml:space="preserve">Frazeologizmy súvisiace s mytológiou a hrdinskými príbehmi. </w:t>
      </w:r>
    </w:p>
    <w:p w:rsidR="001177F4" w:rsidRDefault="00F72DCD" w:rsidP="001E6C41">
      <w:r>
        <w:tab/>
      </w:r>
      <w:r w:rsidR="001177F4">
        <w:t xml:space="preserve">Človek </w:t>
      </w:r>
      <w:proofErr w:type="spellStart"/>
      <w:r w:rsidR="001177F4">
        <w:t>vs</w:t>
      </w:r>
      <w:proofErr w:type="spellEnd"/>
      <w:r w:rsidR="001177F4">
        <w:t xml:space="preserve">. vôľa bohov </w:t>
      </w:r>
      <w:bookmarkStart w:id="0" w:name="_GoBack"/>
      <w:bookmarkEnd w:id="0"/>
      <w:r w:rsidR="001177F4">
        <w:t>v antike.</w:t>
      </w:r>
    </w:p>
    <w:p w:rsidR="00B21D98" w:rsidRDefault="00B21D98" w:rsidP="001E6C41">
      <w:r>
        <w:rPr>
          <w:b/>
        </w:rPr>
        <w:t>4. 4.</w:t>
      </w:r>
      <w:r>
        <w:rPr>
          <w:b/>
        </w:rPr>
        <w:tab/>
      </w:r>
      <w:r w:rsidR="001177F4" w:rsidRPr="00952174">
        <w:t>Rodina a vzdelávanie v antike.</w:t>
      </w:r>
      <w:r w:rsidR="001177F4">
        <w:rPr>
          <w:b/>
        </w:rPr>
        <w:t xml:space="preserve"> </w:t>
      </w:r>
      <w:r w:rsidR="001177F4" w:rsidRPr="008D6393">
        <w:t>Móda v antike. Čo sa jedlo</w:t>
      </w:r>
      <w:r w:rsidR="001177F4">
        <w:t xml:space="preserve"> </w:t>
      </w:r>
      <w:r w:rsidR="001177F4" w:rsidRPr="008D6393">
        <w:t>a</w:t>
      </w:r>
      <w:r w:rsidR="001177F4">
        <w:t xml:space="preserve"> </w:t>
      </w:r>
      <w:r w:rsidR="001177F4" w:rsidRPr="008D6393">
        <w:t>pilo v antike.</w:t>
      </w:r>
    </w:p>
    <w:p w:rsidR="00B21D98" w:rsidRDefault="00B21D98" w:rsidP="001E6C41">
      <w:r>
        <w:rPr>
          <w:b/>
        </w:rPr>
        <w:t>11. 4.</w:t>
      </w:r>
      <w:r>
        <w:rPr>
          <w:b/>
        </w:rPr>
        <w:tab/>
      </w:r>
      <w:r w:rsidR="001177F4">
        <w:t>Zábava v antike. Kalendár a meranie času v antike. Kariérny postup v Ríme.</w:t>
      </w:r>
    </w:p>
    <w:p w:rsidR="00B21D98" w:rsidRDefault="00B21D98" w:rsidP="001E6C41">
      <w:r>
        <w:rPr>
          <w:b/>
        </w:rPr>
        <w:t>18. 4.</w:t>
      </w:r>
      <w:r>
        <w:rPr>
          <w:b/>
        </w:rPr>
        <w:tab/>
      </w:r>
      <w:r w:rsidR="005E2554" w:rsidRPr="00F72DCD">
        <w:rPr>
          <w:rFonts w:asciiTheme="minorHAnsi" w:hAnsiTheme="minorHAnsi" w:cstheme="minorHAnsi"/>
          <w:b/>
          <w:color w:val="0070C0"/>
        </w:rPr>
        <w:t>Zelený štvrtok</w:t>
      </w:r>
      <w:r w:rsidR="005E2554" w:rsidRPr="00F72DCD">
        <w:rPr>
          <w:b/>
          <w:color w:val="0070C0"/>
        </w:rPr>
        <w:t xml:space="preserve">     </w:t>
      </w:r>
      <w:r w:rsidR="001177F4">
        <w:t>Vlastné mená. Transkripcia.</w:t>
      </w:r>
      <w:r w:rsidR="001177F4" w:rsidRPr="006D5734">
        <w:t xml:space="preserve"> </w:t>
      </w:r>
      <w:r w:rsidR="001177F4">
        <w:t>Klasické jazyky optikou prekladateľa.</w:t>
      </w:r>
      <w:r>
        <w:t xml:space="preserve"> </w:t>
      </w:r>
    </w:p>
    <w:p w:rsidR="005E2554" w:rsidRDefault="00B21D98" w:rsidP="001E6C41">
      <w:r>
        <w:rPr>
          <w:b/>
        </w:rPr>
        <w:t>25. 4.</w:t>
      </w:r>
      <w:r>
        <w:rPr>
          <w:b/>
        </w:rPr>
        <w:tab/>
      </w:r>
      <w:r w:rsidR="005E2554">
        <w:t xml:space="preserve">Latinská abeceda. Výslovnosť latinských hlások. Prízvuk v latinčine.  </w:t>
      </w:r>
    </w:p>
    <w:p w:rsidR="00B21D98" w:rsidRDefault="005E2554" w:rsidP="001E6C41">
      <w:r>
        <w:tab/>
        <w:t>Menná a slovesná flexia v latinčine.</w:t>
      </w:r>
    </w:p>
    <w:p w:rsidR="00B21D98" w:rsidRPr="00527213" w:rsidRDefault="00B21D98" w:rsidP="001E6C41">
      <w:r>
        <w:rPr>
          <w:b/>
        </w:rPr>
        <w:t>2. 5.</w:t>
      </w:r>
      <w:r>
        <w:rPr>
          <w:b/>
        </w:rPr>
        <w:tab/>
      </w:r>
      <w:r w:rsidR="005E2554">
        <w:t>Latinské predložky a predpony.</w:t>
      </w:r>
    </w:p>
    <w:p w:rsidR="00B21D98" w:rsidRDefault="00B21D98" w:rsidP="001E6C41">
      <w:pPr>
        <w:rPr>
          <w:b/>
        </w:rPr>
      </w:pPr>
      <w:r>
        <w:rPr>
          <w:b/>
        </w:rPr>
        <w:t>9. 5.</w:t>
      </w:r>
      <w:r>
        <w:rPr>
          <w:b/>
        </w:rPr>
        <w:tab/>
        <w:t>písomka a záverečné hodnotenie</w:t>
      </w:r>
    </w:p>
    <w:p w:rsidR="00B21D98" w:rsidRDefault="00B21D98" w:rsidP="001E6C41">
      <w:pPr>
        <w:jc w:val="both"/>
        <w:rPr>
          <w:b/>
        </w:rPr>
      </w:pPr>
    </w:p>
    <w:p w:rsidR="00B21D98" w:rsidRDefault="00B21D98" w:rsidP="001E6C41">
      <w:pPr>
        <w:jc w:val="both"/>
        <w:rPr>
          <w:b/>
        </w:rPr>
      </w:pPr>
    </w:p>
    <w:sectPr w:rsidR="00B21D98" w:rsidSect="00BE331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98"/>
    <w:rsid w:val="001177F4"/>
    <w:rsid w:val="001E6C41"/>
    <w:rsid w:val="005E2554"/>
    <w:rsid w:val="00631EB2"/>
    <w:rsid w:val="006D5734"/>
    <w:rsid w:val="00952174"/>
    <w:rsid w:val="009B7FC3"/>
    <w:rsid w:val="00B21D98"/>
    <w:rsid w:val="00B6428C"/>
    <w:rsid w:val="00EA1461"/>
    <w:rsid w:val="00F72DCD"/>
    <w:rsid w:val="00FD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4C7B"/>
  <w15:chartTrackingRefBased/>
  <w15:docId w15:val="{221F4CAD-18C8-441C-8CFF-6D11A060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1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2018-02-11T16:55:00Z</dcterms:created>
  <dcterms:modified xsi:type="dcterms:W3CDTF">2019-02-09T17:34:00Z</dcterms:modified>
</cp:coreProperties>
</file>